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Naloga za OCENO – točkovnik in ocenjevalne pragove najdeš pod vprašanji. Vprašanja so </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                                   ovrednotena z rdečo barvo. </w:t>
      </w:r>
    </w:p>
    <w:p w:rsidR="000554F0" w:rsidRDefault="000554F0" w:rsidP="000554F0">
      <w:pPr>
        <w:pStyle w:val="Brezrazmikov"/>
        <w:rPr>
          <w:rFonts w:ascii="Times New Roman" w:hAnsi="Times New Roman" w:cs="Times New Roman"/>
          <w:sz w:val="24"/>
          <w:szCs w:val="24"/>
        </w:rPr>
      </w:pP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Nalogo boš oddal v </w:t>
      </w:r>
      <w:r w:rsidRPr="00450177">
        <w:rPr>
          <w:rFonts w:ascii="Times New Roman" w:hAnsi="Times New Roman" w:cs="Times New Roman"/>
          <w:color w:val="FF0000"/>
          <w:sz w:val="24"/>
          <w:szCs w:val="24"/>
        </w:rPr>
        <w:t xml:space="preserve">spletni učilnici </w:t>
      </w:r>
      <w:r>
        <w:rPr>
          <w:rFonts w:ascii="Times New Roman" w:hAnsi="Times New Roman" w:cs="Times New Roman"/>
          <w:sz w:val="24"/>
          <w:szCs w:val="24"/>
        </w:rPr>
        <w:t>2. poglavju pri predmetu DKE, glej navodilo na šolski spletni strani  IZOBRAŽEVANJE NA DALJAVO – predmet GEO-8</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Pod datumom 13.5.2020 </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Rok oddaje</w:t>
      </w:r>
      <w:r w:rsidR="00A955AB">
        <w:rPr>
          <w:rFonts w:ascii="Times New Roman" w:hAnsi="Times New Roman" w:cs="Times New Roman"/>
          <w:sz w:val="24"/>
          <w:szCs w:val="24"/>
        </w:rPr>
        <w:t xml:space="preserve"> naloge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26. 5. 2020</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Navodilo: odgovore zapiši v urejevalniku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na prostor pod vprašanjem, črto zbrišeš da lahko zapišeš odgovor  </w:t>
      </w:r>
    </w:p>
    <w:p w:rsidR="00552960" w:rsidRDefault="00552960"/>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Snov, ki jo bomo preverjali za oceno se</w:t>
      </w:r>
      <w:r w:rsidR="001E07FA">
        <w:rPr>
          <w:rFonts w:ascii="Times New Roman" w:hAnsi="Times New Roman" w:cs="Times New Roman"/>
          <w:sz w:val="24"/>
          <w:szCs w:val="24"/>
        </w:rPr>
        <w:t xml:space="preserve"> v veliki večini</w:t>
      </w:r>
      <w:r>
        <w:rPr>
          <w:rFonts w:ascii="Times New Roman" w:hAnsi="Times New Roman" w:cs="Times New Roman"/>
          <w:sz w:val="24"/>
          <w:szCs w:val="24"/>
        </w:rPr>
        <w:t xml:space="preserve"> nanaša predvsem na poglavje o demokraciji. Če se spomniš smo pisali tudi preverjanje znanja na to temo. </w:t>
      </w:r>
    </w:p>
    <w:p w:rsidR="000554F0" w:rsidRDefault="000554F0" w:rsidP="000554F0">
      <w:pPr>
        <w:pStyle w:val="Brezrazmikov"/>
        <w:rPr>
          <w:rFonts w:ascii="Times New Roman" w:hAnsi="Times New Roman" w:cs="Times New Roman"/>
          <w:sz w:val="24"/>
          <w:szCs w:val="24"/>
        </w:rPr>
      </w:pPr>
    </w:p>
    <w:p w:rsidR="000554F0" w:rsidRDefault="000554F0" w:rsidP="000554F0">
      <w:pPr>
        <w:pStyle w:val="Brezrazmikov"/>
        <w:rPr>
          <w:rFonts w:ascii="Times New Roman" w:hAnsi="Times New Roman" w:cs="Times New Roman"/>
          <w:sz w:val="24"/>
          <w:szCs w:val="24"/>
        </w:rPr>
      </w:pPr>
      <w:r w:rsidRPr="000554F0">
        <w:rPr>
          <w:rFonts w:ascii="Times New Roman" w:hAnsi="Times New Roman" w:cs="Times New Roman"/>
          <w:sz w:val="24"/>
          <w:szCs w:val="24"/>
        </w:rPr>
        <w:t>1.</w:t>
      </w:r>
      <w:r>
        <w:rPr>
          <w:rFonts w:ascii="Times New Roman" w:hAnsi="Times New Roman" w:cs="Times New Roman"/>
          <w:sz w:val="24"/>
          <w:szCs w:val="24"/>
        </w:rPr>
        <w:t xml:space="preserve"> Spodaj je navedenih nekaj izjav o volitvah v državni zbor. Nekatere od njih so pravilne, </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    druge pa napačne. Pred tiste, za katere meniš, da so pravilne zapiši črko P, če pa meniš, da </w:t>
      </w:r>
    </w:p>
    <w:p w:rsidR="000554F0"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    je trditev napačna zapiši črko N.</w:t>
      </w:r>
    </w:p>
    <w:p w:rsidR="0086774F" w:rsidRPr="00D6405E" w:rsidRDefault="0086774F" w:rsidP="000554F0">
      <w:pPr>
        <w:pStyle w:val="Brezrazmikov"/>
        <w:rPr>
          <w:rFonts w:ascii="Times New Roman" w:hAnsi="Times New Roman" w:cs="Times New Roman"/>
          <w:color w:val="FF0000"/>
          <w:sz w:val="24"/>
          <w:szCs w:val="24"/>
        </w:rPr>
      </w:pPr>
      <w:r w:rsidRPr="00D6405E">
        <w:rPr>
          <w:rFonts w:ascii="Times New Roman" w:hAnsi="Times New Roman" w:cs="Times New Roman"/>
          <w:color w:val="FF0000"/>
          <w:sz w:val="24"/>
          <w:szCs w:val="24"/>
        </w:rPr>
        <w:t xml:space="preserve">                                                                                                                                             /</w:t>
      </w:r>
      <w:r w:rsidR="00D6405E" w:rsidRPr="00D6405E">
        <w:rPr>
          <w:rFonts w:ascii="Times New Roman" w:hAnsi="Times New Roman" w:cs="Times New Roman"/>
          <w:color w:val="FF0000"/>
          <w:sz w:val="24"/>
          <w:szCs w:val="24"/>
        </w:rPr>
        <w:t>8</w:t>
      </w:r>
    </w:p>
    <w:p w:rsidR="000554F0" w:rsidRDefault="000554F0" w:rsidP="000554F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8500"/>
        <w:gridCol w:w="562"/>
      </w:tblGrid>
      <w:tr w:rsidR="0086774F" w:rsidTr="0086774F">
        <w:tc>
          <w:tcPr>
            <w:tcW w:w="8500" w:type="dxa"/>
          </w:tcPr>
          <w:p w:rsidR="0086774F" w:rsidRDefault="0086774F"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Pravico volit in biti izvoljen za poslanca ima vsak državljan Slovenije, ki je na dan </w:t>
            </w:r>
          </w:p>
          <w:p w:rsidR="0086774F" w:rsidRDefault="0086774F"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volitev dopolnil 21. let. </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86774F">
            <w:pPr>
              <w:pStyle w:val="Brezrazmikov"/>
              <w:rPr>
                <w:rFonts w:ascii="Times New Roman" w:hAnsi="Times New Roman" w:cs="Times New Roman"/>
                <w:sz w:val="24"/>
                <w:szCs w:val="24"/>
              </w:rPr>
            </w:pPr>
            <w:r>
              <w:rPr>
                <w:rFonts w:ascii="Times New Roman" w:hAnsi="Times New Roman" w:cs="Times New Roman"/>
                <w:sz w:val="24"/>
                <w:szCs w:val="24"/>
              </w:rPr>
              <w:t xml:space="preserve">Volivcu mora biti zagotovljena svoboda in tajnost glasovanja. </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86774F">
            <w:pPr>
              <w:pStyle w:val="Brezrazmikov"/>
              <w:rPr>
                <w:rFonts w:ascii="Times New Roman" w:hAnsi="Times New Roman" w:cs="Times New Roman"/>
                <w:sz w:val="24"/>
                <w:szCs w:val="24"/>
              </w:rPr>
            </w:pPr>
            <w:r>
              <w:rPr>
                <w:rFonts w:ascii="Times New Roman" w:hAnsi="Times New Roman" w:cs="Times New Roman"/>
                <w:sz w:val="24"/>
                <w:szCs w:val="24"/>
              </w:rPr>
              <w:t>Redne volitve v državni zbor se opravijo vsakih pet let.</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0554F0">
            <w:pPr>
              <w:pStyle w:val="Brezrazmikov"/>
              <w:rPr>
                <w:rFonts w:ascii="Times New Roman" w:hAnsi="Times New Roman" w:cs="Times New Roman"/>
                <w:sz w:val="24"/>
                <w:szCs w:val="24"/>
              </w:rPr>
            </w:pPr>
            <w:r>
              <w:rPr>
                <w:rFonts w:ascii="Times New Roman" w:hAnsi="Times New Roman" w:cs="Times New Roman"/>
                <w:sz w:val="24"/>
                <w:szCs w:val="24"/>
              </w:rPr>
              <w:t>Glasovanje na voliščih vodijo volilni odbori.</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86774F">
            <w:pPr>
              <w:pStyle w:val="Brezrazmikov"/>
              <w:rPr>
                <w:rFonts w:ascii="Times New Roman" w:hAnsi="Times New Roman" w:cs="Times New Roman"/>
                <w:sz w:val="24"/>
                <w:szCs w:val="24"/>
              </w:rPr>
            </w:pPr>
            <w:r>
              <w:rPr>
                <w:rFonts w:ascii="Times New Roman" w:hAnsi="Times New Roman" w:cs="Times New Roman"/>
                <w:sz w:val="24"/>
                <w:szCs w:val="24"/>
              </w:rPr>
              <w:t>Javna volilna kampanja se mora končati najmanj 24 ur pred dnem glasovanja.</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0554F0">
            <w:pPr>
              <w:pStyle w:val="Brezrazmikov"/>
              <w:rPr>
                <w:rFonts w:ascii="Times New Roman" w:hAnsi="Times New Roman" w:cs="Times New Roman"/>
                <w:sz w:val="24"/>
                <w:szCs w:val="24"/>
              </w:rPr>
            </w:pPr>
            <w:r>
              <w:rPr>
                <w:rFonts w:ascii="Times New Roman" w:hAnsi="Times New Roman" w:cs="Times New Roman"/>
                <w:sz w:val="24"/>
                <w:szCs w:val="24"/>
              </w:rPr>
              <w:t>Volitve razpiše predsednik republike.</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86774F">
            <w:pPr>
              <w:pStyle w:val="Brezrazmikov"/>
              <w:rPr>
                <w:rFonts w:ascii="Times New Roman" w:hAnsi="Times New Roman" w:cs="Times New Roman"/>
                <w:sz w:val="24"/>
                <w:szCs w:val="24"/>
              </w:rPr>
            </w:pPr>
            <w:r>
              <w:rPr>
                <w:rFonts w:ascii="Times New Roman" w:hAnsi="Times New Roman" w:cs="Times New Roman"/>
                <w:sz w:val="24"/>
                <w:szCs w:val="24"/>
              </w:rPr>
              <w:t xml:space="preserve">Ko volivec izpolni glasovnico, jo izroči enemu od članov volilnega odbora, ta jo pregleda in jo odda v glasovalno skrinjico. </w:t>
            </w:r>
          </w:p>
        </w:tc>
        <w:tc>
          <w:tcPr>
            <w:tcW w:w="562" w:type="dxa"/>
          </w:tcPr>
          <w:p w:rsidR="0086774F" w:rsidRDefault="0086774F" w:rsidP="000554F0">
            <w:pPr>
              <w:pStyle w:val="Brezrazmikov"/>
              <w:rPr>
                <w:rFonts w:ascii="Times New Roman" w:hAnsi="Times New Roman" w:cs="Times New Roman"/>
                <w:sz w:val="24"/>
                <w:szCs w:val="24"/>
              </w:rPr>
            </w:pPr>
          </w:p>
        </w:tc>
      </w:tr>
      <w:tr w:rsidR="0086774F" w:rsidTr="0086774F">
        <w:tc>
          <w:tcPr>
            <w:tcW w:w="8500" w:type="dxa"/>
          </w:tcPr>
          <w:p w:rsidR="0086774F" w:rsidRDefault="0086774F" w:rsidP="0086774F">
            <w:pPr>
              <w:pStyle w:val="Brezrazmikov"/>
              <w:rPr>
                <w:rFonts w:ascii="Times New Roman" w:hAnsi="Times New Roman" w:cs="Times New Roman"/>
                <w:sz w:val="24"/>
                <w:szCs w:val="24"/>
              </w:rPr>
            </w:pPr>
            <w:r>
              <w:rPr>
                <w:rFonts w:ascii="Times New Roman" w:hAnsi="Times New Roman" w:cs="Times New Roman"/>
                <w:sz w:val="24"/>
                <w:szCs w:val="24"/>
              </w:rPr>
              <w:t xml:space="preserve">Volišče mora biti opremljeno na način, da omogoča opazovanje volivca pri izpolnjevanju glasovnice. </w:t>
            </w:r>
          </w:p>
        </w:tc>
        <w:tc>
          <w:tcPr>
            <w:tcW w:w="562" w:type="dxa"/>
          </w:tcPr>
          <w:p w:rsidR="0086774F" w:rsidRDefault="0086774F" w:rsidP="000554F0">
            <w:pPr>
              <w:pStyle w:val="Brezrazmikov"/>
              <w:rPr>
                <w:rFonts w:ascii="Times New Roman" w:hAnsi="Times New Roman" w:cs="Times New Roman"/>
                <w:sz w:val="24"/>
                <w:szCs w:val="24"/>
              </w:rPr>
            </w:pPr>
          </w:p>
        </w:tc>
      </w:tr>
    </w:tbl>
    <w:p w:rsidR="000554F0" w:rsidRDefault="000554F0" w:rsidP="000554F0">
      <w:pPr>
        <w:pStyle w:val="Brezrazmikov"/>
        <w:rPr>
          <w:rFonts w:ascii="Times New Roman" w:hAnsi="Times New Roman" w:cs="Times New Roman"/>
          <w:sz w:val="24"/>
          <w:szCs w:val="24"/>
        </w:rPr>
      </w:pPr>
    </w:p>
    <w:p w:rsidR="00D6405E" w:rsidRDefault="000554F0"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D6405E">
        <w:rPr>
          <w:rFonts w:ascii="Times New Roman" w:hAnsi="Times New Roman" w:cs="Times New Roman"/>
          <w:sz w:val="24"/>
          <w:szCs w:val="24"/>
        </w:rPr>
        <w:t>2. Preberi zgodbo in odgovori na vprašanja.</w:t>
      </w:r>
    </w:p>
    <w:p w:rsidR="00D6405E" w:rsidRDefault="00D6405E" w:rsidP="000554F0">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Pravkar ste odkrili otok, na katerem pred vami ni bival še nihče. S člani  vaše skupine ste prvi naseljenci, vsak dan pa prihajajo še novi. Tudi oni so pribežali kot vi zaradi ekološke katastrofe, ki je zajela Evropo. Ljudi je že toliko, da se med seboj ne poznate več. Na otoku vlada zmeda. Nekateri so našli pitno vodo in dostopa do osnovnega vira za preživetje ne pustijo nikomur drugemu. Drugi so našli votlino, ki jim daje zavetje pred zvermi, pa ne pustijo nikomur drugemu, da bi se vanjo zatekli. Tretji so našli nasad banan in jih skrbno stražijo pred drugimi ljudmi, ker … na otoku druge hrane ni.  Ljudi je že toliko, da grozi prenaseljenost, množijo se bolezni, lakota, šole ni …</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Zadeve na otoku lahko se lahko rešujejo na demokratičen in nedemokratičen način. </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Zapiši primer/načrt reševanja za katerega bi lahko rekli, da temelji na pravilih družbene ureditve, ki jo poznamo pod imenom DEMOKRACIJA  in reševanje primer /načrt nedemokratičnega načina reševanja razmer na otoku.</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lastRenderedPageBreak/>
        <w:t xml:space="preserve">Demokratični načrt: _____________________________________________________ </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r w:rsidRPr="00D6405E">
        <w:rPr>
          <w:rFonts w:ascii="Times New Roman" w:hAnsi="Times New Roman" w:cs="Times New Roman"/>
          <w:color w:val="FF0000"/>
          <w:sz w:val="24"/>
          <w:szCs w:val="24"/>
        </w:rPr>
        <w:t>/2</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Nedemokratični načrt: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r w:rsidRPr="00D6405E">
        <w:rPr>
          <w:rFonts w:ascii="Times New Roman" w:hAnsi="Times New Roman" w:cs="Times New Roman"/>
          <w:color w:val="FF0000"/>
          <w:sz w:val="24"/>
          <w:szCs w:val="24"/>
        </w:rPr>
        <w:t>/2</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 </w:t>
      </w:r>
    </w:p>
    <w:p w:rsidR="00D6405E" w:rsidRDefault="00D6405E" w:rsidP="00D6405E">
      <w:pPr>
        <w:pStyle w:val="Brezrazmikov"/>
        <w:rPr>
          <w:rFonts w:ascii="Times New Roman" w:hAnsi="Times New Roman" w:cs="Times New Roman"/>
          <w:sz w:val="24"/>
          <w:szCs w:val="24"/>
        </w:rPr>
      </w:pPr>
    </w:p>
    <w:p w:rsidR="00D6405E" w:rsidRDefault="00D6405E" w:rsidP="00D6405E">
      <w:pPr>
        <w:pStyle w:val="Brezrazmikov"/>
        <w:rPr>
          <w:rFonts w:ascii="Times New Roman" w:hAnsi="Times New Roman" w:cs="Times New Roman"/>
          <w:sz w:val="24"/>
          <w:szCs w:val="24"/>
        </w:rPr>
      </w:pPr>
    </w:p>
    <w:p w:rsidR="00D6405E" w:rsidRDefault="001E07FA" w:rsidP="000554F0">
      <w:pPr>
        <w:pStyle w:val="Brezrazmikov"/>
        <w:rPr>
          <w:rFonts w:ascii="Times New Roman" w:hAnsi="Times New Roman" w:cs="Times New Roman"/>
          <w:color w:val="FF0000"/>
          <w:sz w:val="24"/>
          <w:szCs w:val="24"/>
        </w:rPr>
      </w:pPr>
      <w:r>
        <w:rPr>
          <w:rFonts w:ascii="Times New Roman" w:hAnsi="Times New Roman" w:cs="Times New Roman"/>
          <w:sz w:val="24"/>
          <w:szCs w:val="24"/>
        </w:rPr>
        <w:t xml:space="preserve">3. Zapiši primer intelektualne lastnine.                                                                              </w:t>
      </w:r>
      <w:r w:rsidRPr="001E07FA">
        <w:rPr>
          <w:rFonts w:ascii="Times New Roman" w:hAnsi="Times New Roman" w:cs="Times New Roman"/>
          <w:color w:val="FF0000"/>
          <w:sz w:val="24"/>
          <w:szCs w:val="24"/>
        </w:rPr>
        <w:t>/1</w:t>
      </w:r>
    </w:p>
    <w:p w:rsidR="001E07FA" w:rsidRDefault="001E07FA" w:rsidP="000554F0">
      <w:pPr>
        <w:pStyle w:val="Brezrazmikov"/>
        <w:rPr>
          <w:rFonts w:ascii="Times New Roman" w:hAnsi="Times New Roman" w:cs="Times New Roman"/>
          <w:color w:val="FF0000"/>
          <w:sz w:val="24"/>
          <w:szCs w:val="24"/>
        </w:rPr>
      </w:pPr>
    </w:p>
    <w:p w:rsidR="001E07FA" w:rsidRDefault="001E07FA" w:rsidP="000554F0">
      <w:pPr>
        <w:pStyle w:val="Brezrazmikov"/>
        <w:rPr>
          <w:rFonts w:ascii="Times New Roman" w:hAnsi="Times New Roman" w:cs="Times New Roman"/>
          <w:sz w:val="24"/>
          <w:szCs w:val="24"/>
        </w:rPr>
      </w:pPr>
      <w:r w:rsidRPr="001E07FA">
        <w:rPr>
          <w:rFonts w:ascii="Times New Roman" w:hAnsi="Times New Roman" w:cs="Times New Roman"/>
          <w:sz w:val="24"/>
          <w:szCs w:val="24"/>
        </w:rPr>
        <w:t xml:space="preserve">______________________________________________________________________ </w:t>
      </w:r>
      <w:r>
        <w:rPr>
          <w:rFonts w:ascii="Times New Roman" w:hAnsi="Times New Roman" w:cs="Times New Roman"/>
          <w:color w:val="FF0000"/>
          <w:sz w:val="24"/>
          <w:szCs w:val="24"/>
        </w:rPr>
        <w:t xml:space="preserve"> </w:t>
      </w:r>
    </w:p>
    <w:p w:rsidR="00D6405E" w:rsidRDefault="00D6405E" w:rsidP="000554F0">
      <w:pPr>
        <w:pStyle w:val="Brezrazmikov"/>
        <w:rPr>
          <w:rFonts w:ascii="Times New Roman" w:hAnsi="Times New Roman" w:cs="Times New Roman"/>
          <w:sz w:val="24"/>
          <w:szCs w:val="24"/>
        </w:rPr>
      </w:pPr>
    </w:p>
    <w:p w:rsidR="001E07FA" w:rsidRDefault="001E07FA" w:rsidP="000554F0">
      <w:pPr>
        <w:pStyle w:val="Brezrazmikov"/>
        <w:rPr>
          <w:rFonts w:ascii="Times New Roman" w:hAnsi="Times New Roman" w:cs="Times New Roman"/>
          <w:sz w:val="24"/>
          <w:szCs w:val="24"/>
        </w:rPr>
      </w:pP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MOŽNE TOČKE</w:t>
      </w:r>
    </w:p>
    <w:p w:rsidR="001E07FA" w:rsidRDefault="001E07FA" w:rsidP="001E07FA">
      <w:pPr>
        <w:pStyle w:val="Brezrazmikov"/>
        <w:rPr>
          <w:rFonts w:ascii="Times New Roman" w:hAnsi="Times New Roman" w:cs="Times New Roman"/>
          <w:sz w:val="24"/>
          <w:szCs w:val="24"/>
        </w:rPr>
      </w:pPr>
      <w:r w:rsidRPr="00C91594">
        <w:rPr>
          <w:rFonts w:ascii="Times New Roman" w:hAnsi="Times New Roman" w:cs="Times New Roman"/>
          <w:sz w:val="24"/>
          <w:szCs w:val="24"/>
        </w:rPr>
        <w:t>-</w:t>
      </w:r>
      <w:r>
        <w:rPr>
          <w:rFonts w:ascii="Times New Roman" w:hAnsi="Times New Roman" w:cs="Times New Roman"/>
          <w:sz w:val="24"/>
          <w:szCs w:val="24"/>
        </w:rPr>
        <w:t xml:space="preserve"> pravilni odgovori na vprašanja  - 13 točk</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 pravočasno oddana naloga        -  5   točk</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 xml:space="preserve">- pravilno oddana naloga v </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 xml:space="preserve">  spletni učilnici                            - 2 točki</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 xml:space="preserve"> </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SKUPAJ MOŽNO -   20 točk</w:t>
      </w:r>
    </w:p>
    <w:p w:rsidR="001E07FA" w:rsidRDefault="001E07FA" w:rsidP="001E07FA">
      <w:pPr>
        <w:pStyle w:val="Brezrazmikov"/>
        <w:rPr>
          <w:rFonts w:ascii="Times New Roman" w:hAnsi="Times New Roman" w:cs="Times New Roman"/>
          <w:sz w:val="24"/>
          <w:szCs w:val="24"/>
        </w:rPr>
      </w:pP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Ocenjevalni pragovi:</w:t>
      </w:r>
    </w:p>
    <w:p w:rsidR="001E07FA" w:rsidRDefault="001E07FA" w:rsidP="001E07FA">
      <w:pPr>
        <w:pStyle w:val="Brezrazmikov"/>
        <w:rPr>
          <w:rFonts w:ascii="Times New Roman" w:hAnsi="Times New Roman" w:cs="Times New Roman"/>
          <w:sz w:val="24"/>
          <w:szCs w:val="24"/>
        </w:rPr>
      </w:pP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8 –  11 točk – zadostno</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12 – 14 točk – dobro</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15-  17  točk – prav dobro</w:t>
      </w: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18 – 20 točk odlično</w:t>
      </w:r>
    </w:p>
    <w:p w:rsidR="001E07FA" w:rsidRDefault="001E07FA" w:rsidP="001E07FA">
      <w:pPr>
        <w:pStyle w:val="Brezrazmikov"/>
        <w:rPr>
          <w:rFonts w:ascii="Times New Roman" w:hAnsi="Times New Roman" w:cs="Times New Roman"/>
          <w:sz w:val="24"/>
          <w:szCs w:val="24"/>
        </w:rPr>
      </w:pPr>
    </w:p>
    <w:p w:rsidR="001E07FA" w:rsidRDefault="001E07FA" w:rsidP="001E07FA">
      <w:pPr>
        <w:pStyle w:val="Brezrazmikov"/>
        <w:rPr>
          <w:rFonts w:ascii="Times New Roman" w:hAnsi="Times New Roman" w:cs="Times New Roman"/>
          <w:sz w:val="24"/>
          <w:szCs w:val="24"/>
        </w:rPr>
      </w:pPr>
      <w:r>
        <w:rPr>
          <w:rFonts w:ascii="Times New Roman" w:hAnsi="Times New Roman" w:cs="Times New Roman"/>
          <w:sz w:val="24"/>
          <w:szCs w:val="24"/>
        </w:rPr>
        <w:t xml:space="preserve">V SPLETNI UČILNICI PRI PREDMETU DOMOVINSKA IN DRŽAVLJANSKA KULTURA TER ETIKA – 2 poglavje </w:t>
      </w:r>
    </w:p>
    <w:p w:rsidR="001E07FA" w:rsidRDefault="001E07FA" w:rsidP="000554F0">
      <w:pPr>
        <w:pStyle w:val="Brezrazmikov"/>
        <w:rPr>
          <w:rFonts w:ascii="Times New Roman" w:hAnsi="Times New Roman" w:cs="Times New Roman"/>
          <w:sz w:val="24"/>
          <w:szCs w:val="24"/>
        </w:rPr>
      </w:pPr>
    </w:p>
    <w:p w:rsidR="00D6405E" w:rsidRDefault="00D6405E" w:rsidP="000554F0">
      <w:pPr>
        <w:pStyle w:val="Brezrazmikov"/>
        <w:rPr>
          <w:rFonts w:ascii="Times New Roman" w:hAnsi="Times New Roman" w:cs="Times New Roman"/>
          <w:sz w:val="24"/>
          <w:szCs w:val="24"/>
        </w:rPr>
      </w:pPr>
    </w:p>
    <w:p w:rsidR="000554F0" w:rsidRPr="000554F0" w:rsidRDefault="00D6405E" w:rsidP="000554F0">
      <w:pPr>
        <w:pStyle w:val="Brezrazmikov"/>
        <w:rPr>
          <w:rFonts w:ascii="Times New Roman" w:hAnsi="Times New Roman" w:cs="Times New Roman"/>
          <w:sz w:val="24"/>
          <w:szCs w:val="24"/>
        </w:rPr>
      </w:pPr>
      <w:r>
        <w:rPr>
          <w:rFonts w:ascii="Times New Roman" w:hAnsi="Times New Roman" w:cs="Times New Roman"/>
          <w:sz w:val="24"/>
          <w:szCs w:val="24"/>
        </w:rPr>
        <w:t xml:space="preserve">  </w:t>
      </w:r>
    </w:p>
    <w:sectPr w:rsidR="000554F0" w:rsidRPr="00055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91A"/>
    <w:multiLevelType w:val="hybridMultilevel"/>
    <w:tmpl w:val="BCFED6DA"/>
    <w:lvl w:ilvl="0" w:tplc="F73AFDBC">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7C3A78"/>
    <w:multiLevelType w:val="hybridMultilevel"/>
    <w:tmpl w:val="10B67F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F0"/>
    <w:rsid w:val="000554F0"/>
    <w:rsid w:val="001E07FA"/>
    <w:rsid w:val="00552960"/>
    <w:rsid w:val="0086774F"/>
    <w:rsid w:val="00A955AB"/>
    <w:rsid w:val="00D64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34D4A-35C2-4904-A5EA-3212EDA4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554F0"/>
    <w:pPr>
      <w:spacing w:after="0" w:line="240" w:lineRule="auto"/>
    </w:pPr>
  </w:style>
  <w:style w:type="table" w:styleId="Tabelamrea">
    <w:name w:val="Table Grid"/>
    <w:basedOn w:val="Navadnatabela"/>
    <w:uiPriority w:val="39"/>
    <w:rsid w:val="0086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562</Words>
  <Characters>3205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Jelenčič</dc:creator>
  <cp:keywords/>
  <dc:description/>
  <cp:lastModifiedBy>Nenad Jelenčič</cp:lastModifiedBy>
  <cp:revision>3</cp:revision>
  <dcterms:created xsi:type="dcterms:W3CDTF">2020-05-20T04:22:00Z</dcterms:created>
  <dcterms:modified xsi:type="dcterms:W3CDTF">2020-05-20T05:19:00Z</dcterms:modified>
</cp:coreProperties>
</file>